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Unit: </w:t>
            </w:r>
          </w:p>
        </w:tc>
        <w:tc>
          <w:tcPr>
            <w:tcW w:w="6264" w:type="dxa"/>
            <w:shd w:val="clear" w:color="auto" w:fill="D9D9D9" w:themeFill="background1" w:themeFillShade="D9"/>
          </w:tcPr>
          <w:p w:rsidR="00EE1E9D" w:rsidRPr="00794D11" w:rsidRDefault="00B62EC9" w:rsidP="00953CE6">
            <w:pPr>
              <w:rPr>
                <w:rFonts w:ascii="Arial" w:hAnsi="Arial" w:cs="Arial"/>
                <w:sz w:val="22"/>
              </w:rPr>
            </w:pPr>
            <w:r>
              <w:rPr>
                <w:rFonts w:ascii="Arial" w:hAnsi="Arial" w:cs="Arial"/>
                <w:sz w:val="22"/>
              </w:rPr>
              <w:t>Working as a Team</w:t>
            </w:r>
          </w:p>
        </w:tc>
        <w:tc>
          <w:tcPr>
            <w:tcW w:w="6351" w:type="dxa"/>
            <w:shd w:val="clear" w:color="auto" w:fill="D9D9D9" w:themeFill="background1" w:themeFillShade="D9"/>
          </w:tcPr>
          <w:p w:rsidR="00EE1E9D" w:rsidRPr="00794D11" w:rsidRDefault="00EE1E9D" w:rsidP="007E7285">
            <w:pPr>
              <w:rPr>
                <w:rFonts w:ascii="Arial" w:hAnsi="Arial" w:cs="Arial"/>
                <w:sz w:val="22"/>
              </w:rPr>
            </w:pPr>
            <w:bookmarkStart w:id="0" w:name="_GoBack"/>
            <w:bookmarkEnd w:id="0"/>
            <w:r w:rsidRPr="00794D11">
              <w:rPr>
                <w:rFonts w:ascii="Arial" w:hAnsi="Arial" w:cs="Arial"/>
                <w:sz w:val="22"/>
              </w:rPr>
              <w:t xml:space="preserve">Suggested Order: </w:t>
            </w:r>
            <w:r w:rsidR="00AE3883">
              <w:rPr>
                <w:rFonts w:ascii="Arial" w:hAnsi="Arial" w:cs="Arial"/>
                <w:sz w:val="22"/>
              </w:rPr>
              <w:t>4</w:t>
            </w:r>
            <w:r w:rsidR="007E7285">
              <w:rPr>
                <w:rFonts w:ascii="Arial" w:hAnsi="Arial" w:cs="Arial"/>
                <w:sz w:val="22"/>
              </w:rPr>
              <w:t xml:space="preserve"> of 6-10</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tcPr>
          <w:p w:rsidR="00EE1E9D" w:rsidRPr="00794D11" w:rsidRDefault="00AE3883" w:rsidP="00EE1E9D">
            <w:pPr>
              <w:rPr>
                <w:rFonts w:ascii="Arial" w:hAnsi="Arial" w:cs="Arial"/>
                <w:sz w:val="22"/>
              </w:rPr>
            </w:pPr>
            <w:r>
              <w:rPr>
                <w:rFonts w:ascii="Arial" w:hAnsi="Arial" w:cs="Arial"/>
                <w:sz w:val="22"/>
              </w:rPr>
              <w:t xml:space="preserve">Roles in a Team </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Key Objectives: </w:t>
            </w:r>
          </w:p>
        </w:tc>
        <w:tc>
          <w:tcPr>
            <w:tcW w:w="12615" w:type="dxa"/>
            <w:gridSpan w:val="2"/>
            <w:shd w:val="clear" w:color="auto" w:fill="D9D9D9" w:themeFill="background1" w:themeFillShade="D9"/>
          </w:tcPr>
          <w:p w:rsidR="00EE1E9D" w:rsidRPr="00794D11" w:rsidRDefault="00AE3883" w:rsidP="00EE1E9D">
            <w:pPr>
              <w:rPr>
                <w:rFonts w:ascii="Arial" w:hAnsi="Arial" w:cs="Arial"/>
                <w:sz w:val="22"/>
              </w:rPr>
            </w:pPr>
            <w:r>
              <w:rPr>
                <w:rFonts w:ascii="Arial" w:hAnsi="Arial" w:cs="Arial"/>
                <w:sz w:val="22"/>
              </w:rPr>
              <w:t xml:space="preserve">To know the different roles in a team and why they are important </w:t>
            </w:r>
          </w:p>
        </w:tc>
      </w:tr>
      <w:tr w:rsidR="00EE1E9D" w:rsidRPr="00794D11" w:rsidTr="00787EEB">
        <w:tc>
          <w:tcPr>
            <w:tcW w:w="2235" w:type="dxa"/>
            <w:shd w:val="clear" w:color="auto" w:fill="D9D9D9" w:themeFill="background1" w:themeFillShade="D9"/>
          </w:tcPr>
          <w:p w:rsidR="00EE1E9D" w:rsidRPr="00794D11" w:rsidRDefault="00EE1E9D" w:rsidP="00953CE6">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787EEB" w:rsidRPr="00794D11" w:rsidRDefault="00AE3883" w:rsidP="008B53A3">
            <w:pPr>
              <w:rPr>
                <w:rFonts w:ascii="Arial" w:hAnsi="Arial" w:cs="Arial"/>
                <w:sz w:val="22"/>
              </w:rPr>
            </w:pPr>
            <w:r>
              <w:rPr>
                <w:rFonts w:ascii="Arial" w:hAnsi="Arial" w:cs="Arial"/>
                <w:sz w:val="22"/>
              </w:rPr>
              <w:t xml:space="preserve">Teacher PPT </w:t>
            </w:r>
          </w:p>
        </w:tc>
      </w:tr>
    </w:tbl>
    <w:p w:rsidR="00D07164" w:rsidRPr="00794D11" w:rsidRDefault="00D07164" w:rsidP="00D07164">
      <w:pPr>
        <w:rPr>
          <w:rFonts w:ascii="Arial" w:hAnsi="Arial" w:cs="Arial"/>
          <w:sz w:val="22"/>
        </w:rPr>
      </w:pPr>
    </w:p>
    <w:tbl>
      <w:tblPr>
        <w:tblStyle w:val="TableGrid"/>
        <w:tblW w:w="14850" w:type="dxa"/>
        <w:tblLook w:val="04A0" w:firstRow="1" w:lastRow="0" w:firstColumn="1" w:lastColumn="0" w:noHBand="0" w:noVBand="1"/>
      </w:tblPr>
      <w:tblGrid>
        <w:gridCol w:w="1242"/>
        <w:gridCol w:w="6237"/>
        <w:gridCol w:w="4536"/>
        <w:gridCol w:w="2835"/>
      </w:tblGrid>
      <w:tr w:rsidR="00D07164" w:rsidRPr="00794D11" w:rsidTr="00EE1E9D">
        <w:tc>
          <w:tcPr>
            <w:tcW w:w="1242" w:type="dxa"/>
            <w:vAlign w:val="center"/>
          </w:tcPr>
          <w:p w:rsidR="00D07164" w:rsidRPr="00794D11" w:rsidRDefault="00D07164" w:rsidP="00D07164">
            <w:pPr>
              <w:jc w:val="center"/>
              <w:rPr>
                <w:rFonts w:ascii="Arial" w:hAnsi="Arial" w:cs="Arial"/>
                <w:sz w:val="22"/>
              </w:rPr>
            </w:pPr>
            <w:r w:rsidRPr="00794D11">
              <w:rPr>
                <w:rFonts w:ascii="Arial" w:hAnsi="Arial" w:cs="Arial"/>
                <w:sz w:val="22"/>
              </w:rPr>
              <w:t>Guideline Timing</w:t>
            </w:r>
          </w:p>
        </w:tc>
        <w:tc>
          <w:tcPr>
            <w:tcW w:w="6237" w:type="dxa"/>
            <w:vAlign w:val="center"/>
          </w:tcPr>
          <w:p w:rsidR="00D07164" w:rsidRPr="00794D11" w:rsidRDefault="00D07164" w:rsidP="00D07164">
            <w:pPr>
              <w:jc w:val="center"/>
              <w:rPr>
                <w:rFonts w:ascii="Arial" w:hAnsi="Arial" w:cs="Arial"/>
                <w:sz w:val="22"/>
              </w:rPr>
            </w:pPr>
            <w:r w:rsidRPr="00794D11">
              <w:rPr>
                <w:rFonts w:ascii="Arial" w:hAnsi="Arial" w:cs="Arial"/>
                <w:sz w:val="22"/>
              </w:rPr>
              <w:t>Activity</w:t>
            </w:r>
          </w:p>
        </w:tc>
        <w:tc>
          <w:tcPr>
            <w:tcW w:w="4536" w:type="dxa"/>
            <w:vAlign w:val="center"/>
          </w:tcPr>
          <w:p w:rsidR="00D07164" w:rsidRPr="00794D11" w:rsidRDefault="00D07164" w:rsidP="00D07164">
            <w:pPr>
              <w:jc w:val="center"/>
              <w:rPr>
                <w:rFonts w:ascii="Arial" w:hAnsi="Arial" w:cs="Arial"/>
                <w:sz w:val="22"/>
              </w:rPr>
            </w:pPr>
            <w:r w:rsidRPr="00794D11">
              <w:rPr>
                <w:rFonts w:ascii="Arial" w:hAnsi="Arial" w:cs="Arial"/>
                <w:sz w:val="22"/>
              </w:rPr>
              <w:t>Typical Learning Gains</w:t>
            </w:r>
          </w:p>
        </w:tc>
        <w:tc>
          <w:tcPr>
            <w:tcW w:w="2835" w:type="dxa"/>
          </w:tcPr>
          <w:p w:rsidR="00D07164" w:rsidRPr="00794D11" w:rsidRDefault="00D07164" w:rsidP="00D07164">
            <w:pPr>
              <w:jc w:val="center"/>
              <w:rPr>
                <w:rFonts w:ascii="Arial" w:hAnsi="Arial" w:cs="Arial"/>
                <w:sz w:val="22"/>
              </w:rPr>
            </w:pPr>
            <w:r w:rsidRPr="00794D11">
              <w:rPr>
                <w:rFonts w:ascii="Arial" w:hAnsi="Arial" w:cs="Arial"/>
                <w:sz w:val="22"/>
              </w:rPr>
              <w:t>Notes / Advice from teaching team</w:t>
            </w:r>
          </w:p>
        </w:tc>
      </w:tr>
      <w:tr w:rsidR="00D07164" w:rsidRPr="00794D11" w:rsidTr="008E2DD2">
        <w:tc>
          <w:tcPr>
            <w:tcW w:w="1242" w:type="dxa"/>
            <w:vAlign w:val="center"/>
          </w:tcPr>
          <w:p w:rsidR="00D07164" w:rsidRPr="00794D11" w:rsidRDefault="00F1648E" w:rsidP="008E2DD2">
            <w:pPr>
              <w:rPr>
                <w:rFonts w:ascii="Arial" w:hAnsi="Arial" w:cs="Arial"/>
                <w:sz w:val="22"/>
              </w:rPr>
            </w:pPr>
            <w:r>
              <w:rPr>
                <w:rFonts w:ascii="Arial" w:hAnsi="Arial" w:cs="Arial"/>
                <w:sz w:val="22"/>
              </w:rPr>
              <w:t>5 Mins</w:t>
            </w:r>
          </w:p>
        </w:tc>
        <w:tc>
          <w:tcPr>
            <w:tcW w:w="6237" w:type="dxa"/>
            <w:vAlign w:val="center"/>
          </w:tcPr>
          <w:p w:rsidR="00D07164" w:rsidRPr="00794D11" w:rsidRDefault="00F1648E" w:rsidP="008E2DD2">
            <w:pPr>
              <w:rPr>
                <w:rFonts w:ascii="Arial" w:hAnsi="Arial" w:cs="Arial"/>
                <w:sz w:val="22"/>
              </w:rPr>
            </w:pPr>
            <w:r>
              <w:rPr>
                <w:rFonts w:ascii="Arial" w:hAnsi="Arial" w:cs="Arial"/>
                <w:sz w:val="22"/>
              </w:rPr>
              <w:t xml:space="preserve">Student reflection; are they thinkers, doers or a people person? </w:t>
            </w:r>
          </w:p>
        </w:tc>
        <w:tc>
          <w:tcPr>
            <w:tcW w:w="4536" w:type="dxa"/>
            <w:vAlign w:val="center"/>
          </w:tcPr>
          <w:p w:rsidR="00D07164" w:rsidRDefault="00F1648E" w:rsidP="008E2DD2">
            <w:pPr>
              <w:rPr>
                <w:rFonts w:ascii="Arial" w:hAnsi="Arial" w:cs="Arial"/>
                <w:sz w:val="22"/>
              </w:rPr>
            </w:pPr>
            <w:r>
              <w:rPr>
                <w:rFonts w:ascii="Arial" w:hAnsi="Arial" w:cs="Arial"/>
                <w:sz w:val="22"/>
              </w:rPr>
              <w:t>Initial capture of student self-awareness</w:t>
            </w:r>
          </w:p>
          <w:p w:rsidR="00F1648E" w:rsidRDefault="00F1648E" w:rsidP="008E2DD2">
            <w:pPr>
              <w:rPr>
                <w:rFonts w:ascii="Arial" w:hAnsi="Arial" w:cs="Arial"/>
                <w:sz w:val="22"/>
              </w:rPr>
            </w:pPr>
          </w:p>
          <w:p w:rsidR="00F1648E" w:rsidRPr="00794D11" w:rsidRDefault="00F1648E" w:rsidP="008E2DD2">
            <w:pPr>
              <w:rPr>
                <w:rFonts w:ascii="Arial" w:hAnsi="Arial" w:cs="Arial"/>
                <w:sz w:val="22"/>
              </w:rPr>
            </w:pPr>
            <w:r>
              <w:rPr>
                <w:rFonts w:ascii="Arial" w:hAnsi="Arial" w:cs="Arial"/>
                <w:sz w:val="22"/>
              </w:rPr>
              <w:t xml:space="preserve">Introduces them to the big concepts before meeting the details </w:t>
            </w:r>
          </w:p>
        </w:tc>
        <w:tc>
          <w:tcPr>
            <w:tcW w:w="2835" w:type="dxa"/>
            <w:vAlign w:val="center"/>
          </w:tcPr>
          <w:p w:rsidR="00D07164" w:rsidRPr="00794D11" w:rsidRDefault="00D07164" w:rsidP="008E2DD2">
            <w:pPr>
              <w:rPr>
                <w:rFonts w:ascii="Arial" w:hAnsi="Arial" w:cs="Arial"/>
                <w:i/>
                <w:sz w:val="22"/>
              </w:rPr>
            </w:pPr>
          </w:p>
        </w:tc>
      </w:tr>
      <w:tr w:rsidR="00D07164" w:rsidRPr="00794D11" w:rsidTr="008E2DD2">
        <w:tc>
          <w:tcPr>
            <w:tcW w:w="1242" w:type="dxa"/>
            <w:vAlign w:val="center"/>
          </w:tcPr>
          <w:p w:rsidR="00D07164" w:rsidRPr="00794D11" w:rsidRDefault="00F1648E" w:rsidP="008E2DD2">
            <w:pPr>
              <w:rPr>
                <w:rFonts w:ascii="Arial" w:hAnsi="Arial" w:cs="Arial"/>
                <w:sz w:val="22"/>
              </w:rPr>
            </w:pPr>
            <w:r>
              <w:rPr>
                <w:rFonts w:ascii="Arial" w:hAnsi="Arial" w:cs="Arial"/>
                <w:sz w:val="22"/>
              </w:rPr>
              <w:t>5 Mins</w:t>
            </w:r>
          </w:p>
        </w:tc>
        <w:tc>
          <w:tcPr>
            <w:tcW w:w="6237" w:type="dxa"/>
            <w:vAlign w:val="center"/>
          </w:tcPr>
          <w:p w:rsidR="00D07164" w:rsidRPr="00794D11" w:rsidRDefault="00F1648E" w:rsidP="008E2DD2">
            <w:pPr>
              <w:rPr>
                <w:rFonts w:ascii="Arial" w:hAnsi="Arial" w:cs="Arial"/>
                <w:sz w:val="22"/>
              </w:rPr>
            </w:pPr>
            <w:r>
              <w:rPr>
                <w:rFonts w:ascii="Arial" w:hAnsi="Arial" w:cs="Arial"/>
                <w:sz w:val="22"/>
              </w:rPr>
              <w:t xml:space="preserve">Bridge Challenge: Students predict the different ways in which a thinker, a doer and a people person might go about meeting the challenge of building a bridge to cross a ravine.  </w:t>
            </w:r>
          </w:p>
        </w:tc>
        <w:tc>
          <w:tcPr>
            <w:tcW w:w="4536" w:type="dxa"/>
            <w:vAlign w:val="center"/>
          </w:tcPr>
          <w:p w:rsidR="00EE1E9D" w:rsidRPr="00794D11" w:rsidRDefault="00F1648E" w:rsidP="00F1648E">
            <w:pPr>
              <w:rPr>
                <w:rFonts w:ascii="Arial" w:hAnsi="Arial" w:cs="Arial"/>
                <w:sz w:val="22"/>
              </w:rPr>
            </w:pPr>
            <w:r>
              <w:rPr>
                <w:rFonts w:ascii="Arial" w:hAnsi="Arial" w:cs="Arial"/>
                <w:sz w:val="22"/>
              </w:rPr>
              <w:t xml:space="preserve">Develops understanding of the 3 core concepts underlying Belbin’s research </w:t>
            </w:r>
          </w:p>
        </w:tc>
        <w:tc>
          <w:tcPr>
            <w:tcW w:w="2835" w:type="dxa"/>
            <w:vAlign w:val="center"/>
          </w:tcPr>
          <w:p w:rsidR="00D07164" w:rsidRPr="00794D11" w:rsidRDefault="00D07164" w:rsidP="008E2DD2">
            <w:pPr>
              <w:rPr>
                <w:rFonts w:ascii="Arial" w:hAnsi="Arial" w:cs="Arial"/>
                <w:sz w:val="22"/>
              </w:rPr>
            </w:pPr>
          </w:p>
        </w:tc>
      </w:tr>
      <w:tr w:rsidR="00D07164" w:rsidRPr="00794D11" w:rsidTr="008E2DD2">
        <w:tc>
          <w:tcPr>
            <w:tcW w:w="1242" w:type="dxa"/>
            <w:vAlign w:val="center"/>
          </w:tcPr>
          <w:p w:rsidR="00D07164" w:rsidRPr="00794D11" w:rsidRDefault="00F1648E" w:rsidP="008E2DD2">
            <w:pPr>
              <w:rPr>
                <w:rFonts w:ascii="Arial" w:hAnsi="Arial" w:cs="Arial"/>
                <w:sz w:val="22"/>
              </w:rPr>
            </w:pPr>
            <w:r>
              <w:rPr>
                <w:rFonts w:ascii="Arial" w:hAnsi="Arial" w:cs="Arial"/>
                <w:sz w:val="22"/>
              </w:rPr>
              <w:t>15-20 Mins</w:t>
            </w:r>
          </w:p>
        </w:tc>
        <w:tc>
          <w:tcPr>
            <w:tcW w:w="6237" w:type="dxa"/>
            <w:vAlign w:val="center"/>
          </w:tcPr>
          <w:p w:rsidR="00D07164" w:rsidRPr="00787EEB" w:rsidRDefault="00F1648E" w:rsidP="008E2DD2">
            <w:pPr>
              <w:rPr>
                <w:rFonts w:ascii="Arial" w:hAnsi="Arial" w:cs="Arial"/>
                <w:sz w:val="22"/>
              </w:rPr>
            </w:pPr>
            <w:r>
              <w:rPr>
                <w:rFonts w:ascii="Arial" w:hAnsi="Arial" w:cs="Arial"/>
                <w:sz w:val="22"/>
              </w:rPr>
              <w:t xml:space="preserve">Teacher introduction to Belbin’s roles followed by student completion of a quiz to ensure that they understand them.  Encourage students to identify multiple answers if at all possible.  </w:t>
            </w:r>
          </w:p>
        </w:tc>
        <w:tc>
          <w:tcPr>
            <w:tcW w:w="4536" w:type="dxa"/>
            <w:vAlign w:val="center"/>
          </w:tcPr>
          <w:p w:rsidR="00EE1E9D" w:rsidRPr="00787EEB" w:rsidRDefault="00F1648E" w:rsidP="008E2DD2">
            <w:pPr>
              <w:rPr>
                <w:rFonts w:ascii="Arial" w:hAnsi="Arial" w:cs="Arial"/>
                <w:sz w:val="22"/>
              </w:rPr>
            </w:pPr>
            <w:r>
              <w:rPr>
                <w:rFonts w:ascii="Arial" w:hAnsi="Arial" w:cs="Arial"/>
                <w:sz w:val="22"/>
              </w:rPr>
              <w:t>Quiz encourages students to engage with the different roles and allows teacher to assess understanding</w:t>
            </w:r>
          </w:p>
        </w:tc>
        <w:tc>
          <w:tcPr>
            <w:tcW w:w="2835" w:type="dxa"/>
            <w:vAlign w:val="center"/>
          </w:tcPr>
          <w:p w:rsidR="00D07164" w:rsidRPr="00F1648E" w:rsidRDefault="00F1648E" w:rsidP="008E2DD2">
            <w:pPr>
              <w:rPr>
                <w:rFonts w:ascii="Arial" w:hAnsi="Arial" w:cs="Arial"/>
                <w:i/>
                <w:sz w:val="22"/>
              </w:rPr>
            </w:pPr>
            <w:r w:rsidRPr="00F1648E">
              <w:rPr>
                <w:rFonts w:ascii="Arial" w:hAnsi="Arial" w:cs="Arial"/>
                <w:i/>
                <w:sz w:val="22"/>
              </w:rPr>
              <w:t>Don’</w:t>
            </w:r>
            <w:r>
              <w:rPr>
                <w:rFonts w:ascii="Arial" w:hAnsi="Arial" w:cs="Arial"/>
                <w:i/>
                <w:sz w:val="22"/>
              </w:rPr>
              <w:t xml:space="preserve">t panic!  This feels quite technical but the students understand it quite quickly.  </w:t>
            </w:r>
          </w:p>
        </w:tc>
      </w:tr>
      <w:tr w:rsidR="00787EEB" w:rsidRPr="00794D11" w:rsidTr="008E2DD2">
        <w:tc>
          <w:tcPr>
            <w:tcW w:w="1242" w:type="dxa"/>
            <w:vAlign w:val="center"/>
          </w:tcPr>
          <w:p w:rsidR="00787EEB" w:rsidRDefault="00F1648E" w:rsidP="008E2DD2">
            <w:pPr>
              <w:rPr>
                <w:rFonts w:ascii="Arial" w:hAnsi="Arial" w:cs="Arial"/>
                <w:sz w:val="22"/>
              </w:rPr>
            </w:pPr>
            <w:r>
              <w:rPr>
                <w:rFonts w:ascii="Arial" w:hAnsi="Arial" w:cs="Arial"/>
                <w:sz w:val="22"/>
              </w:rPr>
              <w:t>10-15 Mins</w:t>
            </w:r>
          </w:p>
        </w:tc>
        <w:tc>
          <w:tcPr>
            <w:tcW w:w="6237" w:type="dxa"/>
            <w:vAlign w:val="center"/>
          </w:tcPr>
          <w:p w:rsidR="00787EEB" w:rsidRPr="008B53A3" w:rsidRDefault="00F1648E" w:rsidP="008E2DD2">
            <w:pPr>
              <w:rPr>
                <w:rFonts w:ascii="Arial" w:hAnsi="Arial" w:cs="Arial"/>
                <w:sz w:val="22"/>
              </w:rPr>
            </w:pPr>
            <w:r>
              <w:rPr>
                <w:rFonts w:ascii="Arial" w:hAnsi="Arial" w:cs="Arial"/>
                <w:sz w:val="22"/>
              </w:rPr>
              <w:t xml:space="preserve">In pairs, students select different combinations of teamworkers (e.g. co-ordinator and shaper) and explain why they are both important to the team.  More able students will be able to explain how they help each other.  </w:t>
            </w:r>
          </w:p>
        </w:tc>
        <w:tc>
          <w:tcPr>
            <w:tcW w:w="4536" w:type="dxa"/>
            <w:vAlign w:val="center"/>
          </w:tcPr>
          <w:p w:rsidR="00787EEB" w:rsidRDefault="000D6E3D" w:rsidP="008E2DD2">
            <w:pPr>
              <w:rPr>
                <w:rFonts w:ascii="Arial" w:hAnsi="Arial" w:cs="Arial"/>
                <w:sz w:val="22"/>
              </w:rPr>
            </w:pPr>
            <w:r>
              <w:rPr>
                <w:rFonts w:ascii="Arial" w:hAnsi="Arial" w:cs="Arial"/>
                <w:sz w:val="22"/>
              </w:rPr>
              <w:t xml:space="preserve">Opportunity to discuss roles and to develop understanding of why they are important.  </w:t>
            </w:r>
          </w:p>
          <w:p w:rsidR="000D6E3D" w:rsidRPr="00787EEB" w:rsidRDefault="000D6E3D" w:rsidP="008E2DD2">
            <w:pPr>
              <w:rPr>
                <w:rFonts w:ascii="Arial" w:hAnsi="Arial" w:cs="Arial"/>
                <w:sz w:val="22"/>
              </w:rPr>
            </w:pPr>
            <w:r>
              <w:rPr>
                <w:rFonts w:ascii="Arial" w:hAnsi="Arial" w:cs="Arial"/>
                <w:sz w:val="22"/>
              </w:rPr>
              <w:t xml:space="preserve">Teacher can provide support if students are struggling.  </w:t>
            </w:r>
          </w:p>
        </w:tc>
        <w:tc>
          <w:tcPr>
            <w:tcW w:w="2835" w:type="dxa"/>
            <w:vAlign w:val="center"/>
          </w:tcPr>
          <w:p w:rsidR="00787EEB" w:rsidRPr="00794D11" w:rsidRDefault="00787EEB" w:rsidP="008E2DD2">
            <w:pPr>
              <w:rPr>
                <w:rFonts w:ascii="Arial" w:hAnsi="Arial" w:cs="Arial"/>
                <w:sz w:val="22"/>
              </w:rPr>
            </w:pPr>
          </w:p>
        </w:tc>
      </w:tr>
      <w:tr w:rsidR="008B53A3" w:rsidRPr="00794D11" w:rsidTr="008E2DD2">
        <w:tc>
          <w:tcPr>
            <w:tcW w:w="1242" w:type="dxa"/>
            <w:vAlign w:val="center"/>
          </w:tcPr>
          <w:p w:rsidR="008B53A3" w:rsidRDefault="00F1648E" w:rsidP="008E2DD2">
            <w:pPr>
              <w:rPr>
                <w:rFonts w:ascii="Arial" w:hAnsi="Arial" w:cs="Arial"/>
                <w:sz w:val="22"/>
              </w:rPr>
            </w:pPr>
            <w:r>
              <w:rPr>
                <w:rFonts w:ascii="Arial" w:hAnsi="Arial" w:cs="Arial"/>
                <w:sz w:val="22"/>
              </w:rPr>
              <w:t>5 Mins</w:t>
            </w:r>
          </w:p>
        </w:tc>
        <w:tc>
          <w:tcPr>
            <w:tcW w:w="6237" w:type="dxa"/>
            <w:vAlign w:val="center"/>
          </w:tcPr>
          <w:p w:rsidR="008B53A3" w:rsidRPr="008B53A3" w:rsidRDefault="00F1648E" w:rsidP="008E2DD2">
            <w:pPr>
              <w:rPr>
                <w:rFonts w:ascii="Arial" w:hAnsi="Arial" w:cs="Arial"/>
                <w:sz w:val="22"/>
              </w:rPr>
            </w:pPr>
            <w:r>
              <w:rPr>
                <w:rFonts w:ascii="Arial" w:hAnsi="Arial" w:cs="Arial"/>
                <w:sz w:val="22"/>
              </w:rPr>
              <w:t xml:space="preserve">Students reflect on their initial judgement (thinker, doer or people person) and develop this further by thinking about </w:t>
            </w:r>
            <w:r w:rsidR="000D6E3D">
              <w:rPr>
                <w:rFonts w:ascii="Arial" w:hAnsi="Arial" w:cs="Arial"/>
                <w:sz w:val="22"/>
              </w:rPr>
              <w:t xml:space="preserve">which sub-role they tend to favour e.g. shaper. </w:t>
            </w:r>
          </w:p>
        </w:tc>
        <w:tc>
          <w:tcPr>
            <w:tcW w:w="4536" w:type="dxa"/>
            <w:vAlign w:val="center"/>
          </w:tcPr>
          <w:p w:rsidR="008B53A3" w:rsidRDefault="000D6E3D" w:rsidP="008E2DD2">
            <w:pPr>
              <w:rPr>
                <w:rFonts w:ascii="Arial" w:hAnsi="Arial" w:cs="Arial"/>
                <w:sz w:val="22"/>
              </w:rPr>
            </w:pPr>
            <w:r>
              <w:rPr>
                <w:rFonts w:ascii="Arial" w:hAnsi="Arial" w:cs="Arial"/>
                <w:sz w:val="22"/>
              </w:rPr>
              <w:t>Student self-knowledge</w:t>
            </w:r>
          </w:p>
        </w:tc>
        <w:tc>
          <w:tcPr>
            <w:tcW w:w="2835" w:type="dxa"/>
            <w:vAlign w:val="center"/>
          </w:tcPr>
          <w:p w:rsidR="008B53A3" w:rsidRPr="008B53A3" w:rsidRDefault="008B53A3" w:rsidP="008E2DD2">
            <w:pPr>
              <w:rPr>
                <w:rFonts w:ascii="Arial" w:hAnsi="Arial" w:cs="Arial"/>
                <w:i/>
                <w:sz w:val="22"/>
              </w:rPr>
            </w:pPr>
          </w:p>
        </w:tc>
      </w:tr>
    </w:tbl>
    <w:p w:rsidR="00D07164" w:rsidRPr="00794D11" w:rsidRDefault="00D07164" w:rsidP="00D07164">
      <w:pPr>
        <w:rPr>
          <w:rFonts w:ascii="Arial" w:hAnsi="Arial" w:cs="Arial"/>
          <w:sz w:val="22"/>
        </w:rPr>
      </w:pPr>
    </w:p>
    <w:p w:rsidR="00D07164" w:rsidRPr="00794D11" w:rsidRDefault="00D07164" w:rsidP="00D07164">
      <w:pPr>
        <w:rPr>
          <w:rFonts w:ascii="Arial" w:hAnsi="Arial" w:cs="Arial"/>
          <w:sz w:val="22"/>
          <w:u w:val="single"/>
        </w:rPr>
      </w:pPr>
      <w:r w:rsidRPr="00794D11">
        <w:rPr>
          <w:rFonts w:ascii="Arial" w:hAnsi="Arial" w:cs="Arial"/>
          <w:sz w:val="22"/>
          <w:u w:val="single"/>
        </w:rPr>
        <w:t xml:space="preserve">Opportunities to differentiate / personalise: </w:t>
      </w:r>
    </w:p>
    <w:p w:rsidR="00EE1E9D" w:rsidRPr="00794D11" w:rsidRDefault="000D6E3D">
      <w:pPr>
        <w:rPr>
          <w:rFonts w:ascii="Arial" w:hAnsi="Arial" w:cs="Arial"/>
          <w:sz w:val="22"/>
        </w:rPr>
      </w:pPr>
      <w:r>
        <w:rPr>
          <w:rFonts w:ascii="Arial" w:hAnsi="Arial" w:cs="Arial"/>
          <w:sz w:val="22"/>
        </w:rPr>
        <w:t xml:space="preserve">This is an ideal opportunity to use targeted questioning so that students who are dismissive of particular roles or who dominate in groupwork can be asked to explain the value of other roles.  </w:t>
      </w:r>
    </w:p>
    <w:sectPr w:rsidR="00EE1E9D" w:rsidRPr="00794D11" w:rsidSect="00EE1E9D">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48E" w:rsidRDefault="00F1648E" w:rsidP="00D07164">
      <w:pPr>
        <w:spacing w:after="0" w:line="240" w:lineRule="auto"/>
      </w:pPr>
      <w:r>
        <w:separator/>
      </w:r>
    </w:p>
  </w:endnote>
  <w:endnote w:type="continuationSeparator" w:id="0">
    <w:p w:rsidR="00F1648E" w:rsidRDefault="00F1648E" w:rsidP="00D0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1DF" w:rsidRDefault="008B31DF" w:rsidP="008B31DF">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48E" w:rsidRDefault="00F1648E" w:rsidP="00D07164">
      <w:pPr>
        <w:spacing w:after="0" w:line="240" w:lineRule="auto"/>
      </w:pPr>
      <w:r>
        <w:separator/>
      </w:r>
    </w:p>
  </w:footnote>
  <w:footnote w:type="continuationSeparator" w:id="0">
    <w:p w:rsidR="00F1648E" w:rsidRDefault="00F1648E" w:rsidP="00D07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D31C8"/>
    <w:multiLevelType w:val="hybridMultilevel"/>
    <w:tmpl w:val="F75C26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EB2769"/>
    <w:multiLevelType w:val="hybridMultilevel"/>
    <w:tmpl w:val="5DCA8554"/>
    <w:lvl w:ilvl="0" w:tplc="7ACE8DB4">
      <w:start w:val="1"/>
      <w:numFmt w:val="bullet"/>
      <w:lvlText w:val="•"/>
      <w:lvlJc w:val="left"/>
      <w:pPr>
        <w:tabs>
          <w:tab w:val="num" w:pos="360"/>
        </w:tabs>
        <w:ind w:left="360" w:hanging="360"/>
      </w:pPr>
      <w:rPr>
        <w:rFonts w:ascii="Arial" w:hAnsi="Arial" w:hint="default"/>
      </w:rPr>
    </w:lvl>
    <w:lvl w:ilvl="1" w:tplc="D73CAD78" w:tentative="1">
      <w:start w:val="1"/>
      <w:numFmt w:val="bullet"/>
      <w:lvlText w:val="•"/>
      <w:lvlJc w:val="left"/>
      <w:pPr>
        <w:tabs>
          <w:tab w:val="num" w:pos="1080"/>
        </w:tabs>
        <w:ind w:left="1080" w:hanging="360"/>
      </w:pPr>
      <w:rPr>
        <w:rFonts w:ascii="Arial" w:hAnsi="Arial" w:hint="default"/>
      </w:rPr>
    </w:lvl>
    <w:lvl w:ilvl="2" w:tplc="877E6692" w:tentative="1">
      <w:start w:val="1"/>
      <w:numFmt w:val="bullet"/>
      <w:lvlText w:val="•"/>
      <w:lvlJc w:val="left"/>
      <w:pPr>
        <w:tabs>
          <w:tab w:val="num" w:pos="1800"/>
        </w:tabs>
        <w:ind w:left="1800" w:hanging="360"/>
      </w:pPr>
      <w:rPr>
        <w:rFonts w:ascii="Arial" w:hAnsi="Arial" w:hint="default"/>
      </w:rPr>
    </w:lvl>
    <w:lvl w:ilvl="3" w:tplc="61CE94F6" w:tentative="1">
      <w:start w:val="1"/>
      <w:numFmt w:val="bullet"/>
      <w:lvlText w:val="•"/>
      <w:lvlJc w:val="left"/>
      <w:pPr>
        <w:tabs>
          <w:tab w:val="num" w:pos="2520"/>
        </w:tabs>
        <w:ind w:left="2520" w:hanging="360"/>
      </w:pPr>
      <w:rPr>
        <w:rFonts w:ascii="Arial" w:hAnsi="Arial" w:hint="default"/>
      </w:rPr>
    </w:lvl>
    <w:lvl w:ilvl="4" w:tplc="377A8DB2" w:tentative="1">
      <w:start w:val="1"/>
      <w:numFmt w:val="bullet"/>
      <w:lvlText w:val="•"/>
      <w:lvlJc w:val="left"/>
      <w:pPr>
        <w:tabs>
          <w:tab w:val="num" w:pos="3240"/>
        </w:tabs>
        <w:ind w:left="3240" w:hanging="360"/>
      </w:pPr>
      <w:rPr>
        <w:rFonts w:ascii="Arial" w:hAnsi="Arial" w:hint="default"/>
      </w:rPr>
    </w:lvl>
    <w:lvl w:ilvl="5" w:tplc="4DA87B68" w:tentative="1">
      <w:start w:val="1"/>
      <w:numFmt w:val="bullet"/>
      <w:lvlText w:val="•"/>
      <w:lvlJc w:val="left"/>
      <w:pPr>
        <w:tabs>
          <w:tab w:val="num" w:pos="3960"/>
        </w:tabs>
        <w:ind w:left="3960" w:hanging="360"/>
      </w:pPr>
      <w:rPr>
        <w:rFonts w:ascii="Arial" w:hAnsi="Arial" w:hint="default"/>
      </w:rPr>
    </w:lvl>
    <w:lvl w:ilvl="6" w:tplc="B0D42D7A" w:tentative="1">
      <w:start w:val="1"/>
      <w:numFmt w:val="bullet"/>
      <w:lvlText w:val="•"/>
      <w:lvlJc w:val="left"/>
      <w:pPr>
        <w:tabs>
          <w:tab w:val="num" w:pos="4680"/>
        </w:tabs>
        <w:ind w:left="4680" w:hanging="360"/>
      </w:pPr>
      <w:rPr>
        <w:rFonts w:ascii="Arial" w:hAnsi="Arial" w:hint="default"/>
      </w:rPr>
    </w:lvl>
    <w:lvl w:ilvl="7" w:tplc="1A581B70" w:tentative="1">
      <w:start w:val="1"/>
      <w:numFmt w:val="bullet"/>
      <w:lvlText w:val="•"/>
      <w:lvlJc w:val="left"/>
      <w:pPr>
        <w:tabs>
          <w:tab w:val="num" w:pos="5400"/>
        </w:tabs>
        <w:ind w:left="5400" w:hanging="360"/>
      </w:pPr>
      <w:rPr>
        <w:rFonts w:ascii="Arial" w:hAnsi="Arial" w:hint="default"/>
      </w:rPr>
    </w:lvl>
    <w:lvl w:ilvl="8" w:tplc="05247E36" w:tentative="1">
      <w:start w:val="1"/>
      <w:numFmt w:val="bullet"/>
      <w:lvlText w:val="•"/>
      <w:lvlJc w:val="left"/>
      <w:pPr>
        <w:tabs>
          <w:tab w:val="num" w:pos="6120"/>
        </w:tabs>
        <w:ind w:left="6120" w:hanging="360"/>
      </w:pPr>
      <w:rPr>
        <w:rFonts w:ascii="Arial" w:hAnsi="Arial" w:hint="default"/>
      </w:rPr>
    </w:lvl>
  </w:abstractNum>
  <w:abstractNum w:abstractNumId="2">
    <w:nsid w:val="0F0F71E6"/>
    <w:multiLevelType w:val="hybridMultilevel"/>
    <w:tmpl w:val="99F82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2C1573"/>
    <w:multiLevelType w:val="hybridMultilevel"/>
    <w:tmpl w:val="1FAEA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29194B"/>
    <w:multiLevelType w:val="hybridMultilevel"/>
    <w:tmpl w:val="75664B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4330BCB"/>
    <w:multiLevelType w:val="hybridMultilevel"/>
    <w:tmpl w:val="3180535E"/>
    <w:lvl w:ilvl="0" w:tplc="9F48FC72">
      <w:start w:val="1"/>
      <w:numFmt w:val="bullet"/>
      <w:lvlText w:val="•"/>
      <w:lvlJc w:val="left"/>
      <w:pPr>
        <w:tabs>
          <w:tab w:val="num" w:pos="720"/>
        </w:tabs>
        <w:ind w:left="720" w:hanging="360"/>
      </w:pPr>
      <w:rPr>
        <w:rFonts w:ascii="Arial" w:hAnsi="Arial" w:hint="default"/>
      </w:rPr>
    </w:lvl>
    <w:lvl w:ilvl="1" w:tplc="538A6462" w:tentative="1">
      <w:start w:val="1"/>
      <w:numFmt w:val="bullet"/>
      <w:lvlText w:val="•"/>
      <w:lvlJc w:val="left"/>
      <w:pPr>
        <w:tabs>
          <w:tab w:val="num" w:pos="1440"/>
        </w:tabs>
        <w:ind w:left="1440" w:hanging="360"/>
      </w:pPr>
      <w:rPr>
        <w:rFonts w:ascii="Arial" w:hAnsi="Arial" w:hint="default"/>
      </w:rPr>
    </w:lvl>
    <w:lvl w:ilvl="2" w:tplc="9460CF52" w:tentative="1">
      <w:start w:val="1"/>
      <w:numFmt w:val="bullet"/>
      <w:lvlText w:val="•"/>
      <w:lvlJc w:val="left"/>
      <w:pPr>
        <w:tabs>
          <w:tab w:val="num" w:pos="2160"/>
        </w:tabs>
        <w:ind w:left="2160" w:hanging="360"/>
      </w:pPr>
      <w:rPr>
        <w:rFonts w:ascii="Arial" w:hAnsi="Arial" w:hint="default"/>
      </w:rPr>
    </w:lvl>
    <w:lvl w:ilvl="3" w:tplc="00AE584E" w:tentative="1">
      <w:start w:val="1"/>
      <w:numFmt w:val="bullet"/>
      <w:lvlText w:val="•"/>
      <w:lvlJc w:val="left"/>
      <w:pPr>
        <w:tabs>
          <w:tab w:val="num" w:pos="2880"/>
        </w:tabs>
        <w:ind w:left="2880" w:hanging="360"/>
      </w:pPr>
      <w:rPr>
        <w:rFonts w:ascii="Arial" w:hAnsi="Arial" w:hint="default"/>
      </w:rPr>
    </w:lvl>
    <w:lvl w:ilvl="4" w:tplc="37D202EC" w:tentative="1">
      <w:start w:val="1"/>
      <w:numFmt w:val="bullet"/>
      <w:lvlText w:val="•"/>
      <w:lvlJc w:val="left"/>
      <w:pPr>
        <w:tabs>
          <w:tab w:val="num" w:pos="3600"/>
        </w:tabs>
        <w:ind w:left="3600" w:hanging="360"/>
      </w:pPr>
      <w:rPr>
        <w:rFonts w:ascii="Arial" w:hAnsi="Arial" w:hint="default"/>
      </w:rPr>
    </w:lvl>
    <w:lvl w:ilvl="5" w:tplc="943ADAF6" w:tentative="1">
      <w:start w:val="1"/>
      <w:numFmt w:val="bullet"/>
      <w:lvlText w:val="•"/>
      <w:lvlJc w:val="left"/>
      <w:pPr>
        <w:tabs>
          <w:tab w:val="num" w:pos="4320"/>
        </w:tabs>
        <w:ind w:left="4320" w:hanging="360"/>
      </w:pPr>
      <w:rPr>
        <w:rFonts w:ascii="Arial" w:hAnsi="Arial" w:hint="default"/>
      </w:rPr>
    </w:lvl>
    <w:lvl w:ilvl="6" w:tplc="B4500A4C" w:tentative="1">
      <w:start w:val="1"/>
      <w:numFmt w:val="bullet"/>
      <w:lvlText w:val="•"/>
      <w:lvlJc w:val="left"/>
      <w:pPr>
        <w:tabs>
          <w:tab w:val="num" w:pos="5040"/>
        </w:tabs>
        <w:ind w:left="5040" w:hanging="360"/>
      </w:pPr>
      <w:rPr>
        <w:rFonts w:ascii="Arial" w:hAnsi="Arial" w:hint="default"/>
      </w:rPr>
    </w:lvl>
    <w:lvl w:ilvl="7" w:tplc="56AEE836" w:tentative="1">
      <w:start w:val="1"/>
      <w:numFmt w:val="bullet"/>
      <w:lvlText w:val="•"/>
      <w:lvlJc w:val="left"/>
      <w:pPr>
        <w:tabs>
          <w:tab w:val="num" w:pos="5760"/>
        </w:tabs>
        <w:ind w:left="5760" w:hanging="360"/>
      </w:pPr>
      <w:rPr>
        <w:rFonts w:ascii="Arial" w:hAnsi="Arial" w:hint="default"/>
      </w:rPr>
    </w:lvl>
    <w:lvl w:ilvl="8" w:tplc="EFA4EEC4" w:tentative="1">
      <w:start w:val="1"/>
      <w:numFmt w:val="bullet"/>
      <w:lvlText w:val="•"/>
      <w:lvlJc w:val="left"/>
      <w:pPr>
        <w:tabs>
          <w:tab w:val="num" w:pos="6480"/>
        </w:tabs>
        <w:ind w:left="6480" w:hanging="360"/>
      </w:pPr>
      <w:rPr>
        <w:rFonts w:ascii="Arial" w:hAnsi="Arial" w:hint="default"/>
      </w:rPr>
    </w:lvl>
  </w:abstractNum>
  <w:abstractNum w:abstractNumId="6">
    <w:nsid w:val="5E2A3767"/>
    <w:multiLevelType w:val="hybridMultilevel"/>
    <w:tmpl w:val="6AD03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FB48FB"/>
    <w:multiLevelType w:val="hybridMultilevel"/>
    <w:tmpl w:val="1D84A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6B514D2C"/>
    <w:multiLevelType w:val="hybridMultilevel"/>
    <w:tmpl w:val="9DC869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F92159B"/>
    <w:multiLevelType w:val="hybridMultilevel"/>
    <w:tmpl w:val="41B2B2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75917EE7"/>
    <w:multiLevelType w:val="hybridMultilevel"/>
    <w:tmpl w:val="8DBE5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0"/>
  </w:num>
  <w:num w:numId="4">
    <w:abstractNumId w:val="6"/>
  </w:num>
  <w:num w:numId="5">
    <w:abstractNumId w:val="8"/>
  </w:num>
  <w:num w:numId="6">
    <w:abstractNumId w:val="5"/>
  </w:num>
  <w:num w:numId="7">
    <w:abstractNumId w:val="0"/>
  </w:num>
  <w:num w:numId="8">
    <w:abstractNumId w:val="9"/>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883"/>
    <w:rsid w:val="00000F70"/>
    <w:rsid w:val="000262B5"/>
    <w:rsid w:val="000D6E3D"/>
    <w:rsid w:val="00187174"/>
    <w:rsid w:val="00316C77"/>
    <w:rsid w:val="003234BD"/>
    <w:rsid w:val="00370853"/>
    <w:rsid w:val="003C7047"/>
    <w:rsid w:val="0042241F"/>
    <w:rsid w:val="007061E6"/>
    <w:rsid w:val="00761FCE"/>
    <w:rsid w:val="00782A45"/>
    <w:rsid w:val="00787EEB"/>
    <w:rsid w:val="00794D11"/>
    <w:rsid w:val="007E7285"/>
    <w:rsid w:val="008B31DF"/>
    <w:rsid w:val="008B4769"/>
    <w:rsid w:val="008B53A3"/>
    <w:rsid w:val="008C459D"/>
    <w:rsid w:val="008E2DD2"/>
    <w:rsid w:val="009307CC"/>
    <w:rsid w:val="00953CE6"/>
    <w:rsid w:val="009B4BE8"/>
    <w:rsid w:val="009C1174"/>
    <w:rsid w:val="00AE3883"/>
    <w:rsid w:val="00B62EC9"/>
    <w:rsid w:val="00B916B2"/>
    <w:rsid w:val="00D07164"/>
    <w:rsid w:val="00DB0029"/>
    <w:rsid w:val="00DB773A"/>
    <w:rsid w:val="00E14805"/>
    <w:rsid w:val="00E17BD6"/>
    <w:rsid w:val="00EE1E9D"/>
    <w:rsid w:val="00F1648E"/>
    <w:rsid w:val="00F34D02"/>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7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164"/>
  </w:style>
  <w:style w:type="paragraph" w:styleId="Footer">
    <w:name w:val="footer"/>
    <w:basedOn w:val="Normal"/>
    <w:link w:val="FooterChar"/>
    <w:uiPriority w:val="99"/>
    <w:unhideWhenUsed/>
    <w:rsid w:val="00D07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164"/>
  </w:style>
  <w:style w:type="paragraph" w:styleId="BalloonText">
    <w:name w:val="Balloon Text"/>
    <w:basedOn w:val="Normal"/>
    <w:link w:val="BalloonTextChar"/>
    <w:uiPriority w:val="99"/>
    <w:semiHidden/>
    <w:unhideWhenUsed/>
    <w:rsid w:val="00D07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164"/>
    <w:rPr>
      <w:rFonts w:ascii="Tahoma" w:hAnsi="Tahoma" w:cs="Tahoma"/>
      <w:sz w:val="16"/>
      <w:szCs w:val="16"/>
    </w:rPr>
  </w:style>
  <w:style w:type="paragraph" w:styleId="ListParagraph">
    <w:name w:val="List Paragraph"/>
    <w:basedOn w:val="Normal"/>
    <w:uiPriority w:val="34"/>
    <w:qFormat/>
    <w:rsid w:val="00EE1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81110">
      <w:bodyDiv w:val="1"/>
      <w:marLeft w:val="0"/>
      <w:marRight w:val="0"/>
      <w:marTop w:val="0"/>
      <w:marBottom w:val="0"/>
      <w:divBdr>
        <w:top w:val="none" w:sz="0" w:space="0" w:color="auto"/>
        <w:left w:val="none" w:sz="0" w:space="0" w:color="auto"/>
        <w:bottom w:val="none" w:sz="0" w:space="0" w:color="auto"/>
        <w:right w:val="none" w:sz="0" w:space="0" w:color="auto"/>
      </w:divBdr>
    </w:div>
    <w:div w:id="885338681">
      <w:bodyDiv w:val="1"/>
      <w:marLeft w:val="0"/>
      <w:marRight w:val="0"/>
      <w:marTop w:val="0"/>
      <w:marBottom w:val="0"/>
      <w:divBdr>
        <w:top w:val="none" w:sz="0" w:space="0" w:color="auto"/>
        <w:left w:val="none" w:sz="0" w:space="0" w:color="auto"/>
        <w:bottom w:val="none" w:sz="0" w:space="0" w:color="auto"/>
        <w:right w:val="none" w:sz="0" w:space="0" w:color="auto"/>
      </w:divBdr>
      <w:divsChild>
        <w:div w:id="1229803381">
          <w:marLeft w:val="446"/>
          <w:marRight w:val="0"/>
          <w:marTop w:val="0"/>
          <w:marBottom w:val="0"/>
          <w:divBdr>
            <w:top w:val="none" w:sz="0" w:space="0" w:color="auto"/>
            <w:left w:val="none" w:sz="0" w:space="0" w:color="auto"/>
            <w:bottom w:val="none" w:sz="0" w:space="0" w:color="auto"/>
            <w:right w:val="none" w:sz="0" w:space="0" w:color="auto"/>
          </w:divBdr>
        </w:div>
        <w:div w:id="1757510902">
          <w:marLeft w:val="446"/>
          <w:marRight w:val="0"/>
          <w:marTop w:val="0"/>
          <w:marBottom w:val="0"/>
          <w:divBdr>
            <w:top w:val="none" w:sz="0" w:space="0" w:color="auto"/>
            <w:left w:val="none" w:sz="0" w:space="0" w:color="auto"/>
            <w:bottom w:val="none" w:sz="0" w:space="0" w:color="auto"/>
            <w:right w:val="none" w:sz="0" w:space="0" w:color="auto"/>
          </w:divBdr>
        </w:div>
        <w:div w:id="341519112">
          <w:marLeft w:val="446"/>
          <w:marRight w:val="0"/>
          <w:marTop w:val="0"/>
          <w:marBottom w:val="0"/>
          <w:divBdr>
            <w:top w:val="none" w:sz="0" w:space="0" w:color="auto"/>
            <w:left w:val="none" w:sz="0" w:space="0" w:color="auto"/>
            <w:bottom w:val="none" w:sz="0" w:space="0" w:color="auto"/>
            <w:right w:val="none" w:sz="0" w:space="0" w:color="auto"/>
          </w:divBdr>
        </w:div>
        <w:div w:id="524831544">
          <w:marLeft w:val="446"/>
          <w:marRight w:val="0"/>
          <w:marTop w:val="0"/>
          <w:marBottom w:val="0"/>
          <w:divBdr>
            <w:top w:val="none" w:sz="0" w:space="0" w:color="auto"/>
            <w:left w:val="none" w:sz="0" w:space="0" w:color="auto"/>
            <w:bottom w:val="none" w:sz="0" w:space="0" w:color="auto"/>
            <w:right w:val="none" w:sz="0" w:space="0" w:color="auto"/>
          </w:divBdr>
        </w:div>
        <w:div w:id="699933232">
          <w:marLeft w:val="446"/>
          <w:marRight w:val="0"/>
          <w:marTop w:val="0"/>
          <w:marBottom w:val="0"/>
          <w:divBdr>
            <w:top w:val="none" w:sz="0" w:space="0" w:color="auto"/>
            <w:left w:val="none" w:sz="0" w:space="0" w:color="auto"/>
            <w:bottom w:val="none" w:sz="0" w:space="0" w:color="auto"/>
            <w:right w:val="none" w:sz="0" w:space="0" w:color="auto"/>
          </w:divBdr>
        </w:div>
        <w:div w:id="1839493938">
          <w:marLeft w:val="446"/>
          <w:marRight w:val="0"/>
          <w:marTop w:val="0"/>
          <w:marBottom w:val="0"/>
          <w:divBdr>
            <w:top w:val="none" w:sz="0" w:space="0" w:color="auto"/>
            <w:left w:val="none" w:sz="0" w:space="0" w:color="auto"/>
            <w:bottom w:val="none" w:sz="0" w:space="0" w:color="auto"/>
            <w:right w:val="none" w:sz="0" w:space="0" w:color="auto"/>
          </w:divBdr>
        </w:div>
        <w:div w:id="191847566">
          <w:marLeft w:val="446"/>
          <w:marRight w:val="0"/>
          <w:marTop w:val="0"/>
          <w:marBottom w:val="0"/>
          <w:divBdr>
            <w:top w:val="none" w:sz="0" w:space="0" w:color="auto"/>
            <w:left w:val="none" w:sz="0" w:space="0" w:color="auto"/>
            <w:bottom w:val="none" w:sz="0" w:space="0" w:color="auto"/>
            <w:right w:val="none" w:sz="0" w:space="0" w:color="auto"/>
          </w:divBdr>
        </w:div>
        <w:div w:id="313535480">
          <w:marLeft w:val="446"/>
          <w:marRight w:val="0"/>
          <w:marTop w:val="0"/>
          <w:marBottom w:val="0"/>
          <w:divBdr>
            <w:top w:val="none" w:sz="0" w:space="0" w:color="auto"/>
            <w:left w:val="none" w:sz="0" w:space="0" w:color="auto"/>
            <w:bottom w:val="none" w:sz="0" w:space="0" w:color="auto"/>
            <w:right w:val="none" w:sz="0" w:space="0" w:color="auto"/>
          </w:divBdr>
        </w:div>
        <w:div w:id="1650666604">
          <w:marLeft w:val="446"/>
          <w:marRight w:val="0"/>
          <w:marTop w:val="0"/>
          <w:marBottom w:val="0"/>
          <w:divBdr>
            <w:top w:val="none" w:sz="0" w:space="0" w:color="auto"/>
            <w:left w:val="none" w:sz="0" w:space="0" w:color="auto"/>
            <w:bottom w:val="none" w:sz="0" w:space="0" w:color="auto"/>
            <w:right w:val="none" w:sz="0" w:space="0" w:color="auto"/>
          </w:divBdr>
        </w:div>
      </w:divsChild>
    </w:div>
    <w:div w:id="1678314365">
      <w:bodyDiv w:val="1"/>
      <w:marLeft w:val="0"/>
      <w:marRight w:val="0"/>
      <w:marTop w:val="0"/>
      <w:marBottom w:val="0"/>
      <w:divBdr>
        <w:top w:val="none" w:sz="0" w:space="0" w:color="auto"/>
        <w:left w:val="none" w:sz="0" w:space="0" w:color="auto"/>
        <w:bottom w:val="none" w:sz="0" w:space="0" w:color="auto"/>
        <w:right w:val="none" w:sz="0" w:space="0" w:color="auto"/>
      </w:divBdr>
      <w:divsChild>
        <w:div w:id="1886289744">
          <w:marLeft w:val="547"/>
          <w:marRight w:val="0"/>
          <w:marTop w:val="154"/>
          <w:marBottom w:val="0"/>
          <w:divBdr>
            <w:top w:val="none" w:sz="0" w:space="0" w:color="auto"/>
            <w:left w:val="none" w:sz="0" w:space="0" w:color="auto"/>
            <w:bottom w:val="none" w:sz="0" w:space="0" w:color="auto"/>
            <w:right w:val="none" w:sz="0" w:space="0" w:color="auto"/>
          </w:divBdr>
        </w:div>
        <w:div w:id="135993029">
          <w:marLeft w:val="547"/>
          <w:marRight w:val="0"/>
          <w:marTop w:val="154"/>
          <w:marBottom w:val="0"/>
          <w:divBdr>
            <w:top w:val="none" w:sz="0" w:space="0" w:color="auto"/>
            <w:left w:val="none" w:sz="0" w:space="0" w:color="auto"/>
            <w:bottom w:val="none" w:sz="0" w:space="0" w:color="auto"/>
            <w:right w:val="none" w:sz="0" w:space="0" w:color="auto"/>
          </w:divBdr>
        </w:div>
        <w:div w:id="1940523998">
          <w:marLeft w:val="547"/>
          <w:marRight w:val="0"/>
          <w:marTop w:val="154"/>
          <w:marBottom w:val="0"/>
          <w:divBdr>
            <w:top w:val="none" w:sz="0" w:space="0" w:color="auto"/>
            <w:left w:val="none" w:sz="0" w:space="0" w:color="auto"/>
            <w:bottom w:val="none" w:sz="0" w:space="0" w:color="auto"/>
            <w:right w:val="none" w:sz="0" w:space="0" w:color="auto"/>
          </w:divBdr>
        </w:div>
        <w:div w:id="185965592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astoral\Stepping%20Stones\Toolkit\Generics\Individual%20Lesson%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AD748-4F11-41A3-9FD2-82C11602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Individual Lesson Plan</Template>
  <TotalTime>18</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L. Borne</dc:creator>
  <cp:lastModifiedBy>Ms J. Dimes</cp:lastModifiedBy>
  <cp:revision>3</cp:revision>
  <cp:lastPrinted>2017-10-09T15:23:00Z</cp:lastPrinted>
  <dcterms:created xsi:type="dcterms:W3CDTF">2018-01-12T08:56:00Z</dcterms:created>
  <dcterms:modified xsi:type="dcterms:W3CDTF">2018-01-25T11:36:00Z</dcterms:modified>
</cp:coreProperties>
</file>